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DD6AF" w14:textId="77777777" w:rsidR="009727B7" w:rsidRDefault="009727B7" w:rsidP="009727B7">
      <w:pPr>
        <w:framePr w:w="3816" w:h="1440" w:hRule="exact" w:hSpace="187" w:wrap="notBeside" w:vAnchor="page" w:hAnchor="page" w:x="5113" w:y="433" w:anchorLock="1"/>
        <w:widowControl w:val="0"/>
        <w:jc w:val="right"/>
        <w:rPr>
          <w:rFonts w:ascii="Arial" w:hAnsi="Arial"/>
          <w:b/>
          <w:sz w:val="18"/>
          <w:szCs w:val="18"/>
        </w:rPr>
      </w:pPr>
    </w:p>
    <w:p w14:paraId="0341C74D" w14:textId="77777777" w:rsidR="009727B7" w:rsidRDefault="009727B7" w:rsidP="009727B7">
      <w:pPr>
        <w:framePr w:w="3816" w:h="1440" w:hRule="exact" w:hSpace="187" w:wrap="notBeside" w:vAnchor="page" w:hAnchor="page" w:x="5113" w:y="433" w:anchorLock="1"/>
        <w:widowControl w:val="0"/>
        <w:jc w:val="right"/>
        <w:rPr>
          <w:rFonts w:ascii="Arial" w:hAnsi="Arial"/>
          <w:b/>
          <w:sz w:val="18"/>
          <w:szCs w:val="18"/>
        </w:rPr>
      </w:pPr>
    </w:p>
    <w:p w14:paraId="0D8792A4" w14:textId="77777777" w:rsidR="00E36B86" w:rsidRDefault="00905156" w:rsidP="009727B7">
      <w:pPr>
        <w:framePr w:w="3816" w:h="1440" w:hRule="exact" w:hSpace="187" w:wrap="notBeside" w:vAnchor="page" w:hAnchor="page" w:x="5113" w:y="433" w:anchorLock="1"/>
        <w:widowControl w:val="0"/>
        <w:jc w:val="right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Tony Evers</w:t>
      </w:r>
      <w:r w:rsidR="00E36B86" w:rsidRPr="0072021F">
        <w:rPr>
          <w:rFonts w:ascii="Arial" w:hAnsi="Arial"/>
          <w:b/>
          <w:sz w:val="18"/>
          <w:szCs w:val="18"/>
        </w:rPr>
        <w:t>, Governor</w:t>
      </w:r>
      <w:r w:rsidR="00E36B86" w:rsidRPr="0072021F">
        <w:rPr>
          <w:rFonts w:ascii="Arial" w:hAnsi="Arial"/>
          <w:b/>
          <w:sz w:val="18"/>
          <w:szCs w:val="18"/>
        </w:rPr>
        <w:br/>
      </w:r>
      <w:r>
        <w:rPr>
          <w:rFonts w:ascii="Arial" w:hAnsi="Arial"/>
          <w:b/>
          <w:sz w:val="18"/>
          <w:szCs w:val="18"/>
        </w:rPr>
        <w:t>Preston D. Cole</w:t>
      </w:r>
      <w:r w:rsidR="00E36B86" w:rsidRPr="0072021F">
        <w:rPr>
          <w:rFonts w:ascii="Arial" w:hAnsi="Arial"/>
          <w:b/>
          <w:sz w:val="18"/>
          <w:szCs w:val="18"/>
        </w:rPr>
        <w:t>, Secretary</w:t>
      </w:r>
    </w:p>
    <w:p w14:paraId="251163DD" w14:textId="77777777" w:rsidR="00E36B86" w:rsidRDefault="00E36B86" w:rsidP="00F101A8">
      <w:pPr>
        <w:framePr w:w="3816" w:h="1440" w:hRule="exact" w:hSpace="187" w:wrap="notBeside" w:vAnchor="page" w:hAnchor="page" w:x="5113" w:y="433" w:anchorLock="1"/>
        <w:widowControl w:val="0"/>
        <w:spacing w:before="20"/>
        <w:jc w:val="right"/>
        <w:rPr>
          <w:rFonts w:ascii="Arial" w:hAnsi="Arial"/>
          <w:sz w:val="16"/>
          <w:szCs w:val="16"/>
        </w:rPr>
      </w:pPr>
      <w:r>
        <w:rPr>
          <w:rFonts w:ascii="Arial" w:hAnsi="Arial"/>
          <w:b/>
          <w:sz w:val="17"/>
          <w:szCs w:val="17"/>
        </w:rPr>
        <w:t xml:space="preserve"> </w:t>
      </w:r>
      <w:r w:rsidRPr="00585E21">
        <w:rPr>
          <w:rFonts w:ascii="Arial" w:hAnsi="Arial"/>
          <w:sz w:val="16"/>
          <w:szCs w:val="16"/>
        </w:rPr>
        <w:t xml:space="preserve">Telephone </w:t>
      </w:r>
      <w:r>
        <w:rPr>
          <w:rFonts w:ascii="Arial" w:hAnsi="Arial"/>
          <w:sz w:val="16"/>
          <w:szCs w:val="16"/>
        </w:rPr>
        <w:t>608-266-2621</w:t>
      </w:r>
    </w:p>
    <w:p w14:paraId="2730EE4D" w14:textId="77777777" w:rsidR="00E36B86" w:rsidRPr="00585E21" w:rsidRDefault="00E36B86" w:rsidP="00CF639B">
      <w:pPr>
        <w:framePr w:w="3816" w:h="1440" w:hRule="exact" w:hSpace="187" w:wrap="notBeside" w:vAnchor="page" w:hAnchor="page" w:x="5113" w:y="433" w:anchorLock="1"/>
        <w:widowControl w:val="0"/>
        <w:tabs>
          <w:tab w:val="left" w:pos="2421"/>
        </w:tabs>
        <w:jc w:val="righ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Toll Free </w:t>
      </w:r>
      <w:r w:rsidRPr="00585E21">
        <w:rPr>
          <w:rFonts w:ascii="Arial" w:hAnsi="Arial"/>
          <w:sz w:val="16"/>
          <w:szCs w:val="16"/>
        </w:rPr>
        <w:t>1-888-936-7463</w:t>
      </w:r>
    </w:p>
    <w:p w14:paraId="1B32D1B9" w14:textId="77777777" w:rsidR="00E36B86" w:rsidRPr="00585E21" w:rsidRDefault="00E36B86" w:rsidP="009727B7">
      <w:pPr>
        <w:framePr w:w="3816" w:h="1440" w:hRule="exact" w:hSpace="187" w:wrap="notBeside" w:vAnchor="page" w:hAnchor="page" w:x="5113" w:y="433" w:anchorLock="1"/>
        <w:widowControl w:val="0"/>
        <w:jc w:val="right"/>
        <w:rPr>
          <w:rFonts w:ascii="Arial" w:hAnsi="Arial"/>
          <w:b/>
          <w:sz w:val="16"/>
          <w:szCs w:val="16"/>
        </w:rPr>
      </w:pPr>
      <w:r w:rsidRPr="00585E21">
        <w:rPr>
          <w:rFonts w:ascii="Arial" w:hAnsi="Arial"/>
          <w:sz w:val="16"/>
          <w:szCs w:val="16"/>
        </w:rPr>
        <w:t>TTY Access via relay - 711</w:t>
      </w:r>
    </w:p>
    <w:p w14:paraId="07A46035" w14:textId="77777777" w:rsidR="00E36B86" w:rsidRPr="00F345B8" w:rsidRDefault="00E36B86" w:rsidP="009727B7">
      <w:pPr>
        <w:framePr w:w="3816" w:h="1440" w:hRule="exact" w:hSpace="187" w:wrap="notBeside" w:vAnchor="page" w:hAnchor="page" w:x="5113" w:y="433" w:anchorLock="1"/>
        <w:widowControl w:val="0"/>
        <w:jc w:val="right"/>
        <w:rPr>
          <w:rFonts w:ascii="Arial" w:hAnsi="Arial"/>
          <w:b/>
          <w:sz w:val="17"/>
          <w:szCs w:val="17"/>
        </w:rPr>
      </w:pPr>
    </w:p>
    <w:p w14:paraId="480B74FF" w14:textId="77777777" w:rsidR="00A41D5B" w:rsidRPr="00F345B8" w:rsidRDefault="00FF2528" w:rsidP="00CF639B">
      <w:pPr>
        <w:framePr w:w="3960" w:h="1440" w:hSpace="187" w:wrap="notBeside" w:vAnchor="page" w:hAnchor="page" w:x="1081" w:y="505" w:anchorLock="1"/>
        <w:widowControl w:val="0"/>
        <w:tabs>
          <w:tab w:val="left" w:pos="2700"/>
        </w:tabs>
        <w:rPr>
          <w:rFonts w:ascii="Arial" w:hAnsi="Arial"/>
          <w:b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CABAF73" wp14:editId="6176BF9F">
                <wp:simplePos x="0" y="0"/>
                <wp:positionH relativeFrom="page">
                  <wp:posOffset>7498080</wp:posOffset>
                </wp:positionH>
                <wp:positionV relativeFrom="page">
                  <wp:posOffset>3383280</wp:posOffset>
                </wp:positionV>
                <wp:extent cx="147320" cy="1270"/>
                <wp:effectExtent l="0" t="0" r="0" b="0"/>
                <wp:wrapThrough wrapText="bothSides">
                  <wp:wrapPolygon edited="0">
                    <wp:start x="93" y="10800"/>
                    <wp:lineTo x="1490" y="10800"/>
                    <wp:lineTo x="1490" y="10800"/>
                    <wp:lineTo x="93" y="10800"/>
                    <wp:lineTo x="93" y="10800"/>
                  </wp:wrapPolygon>
                </wp:wrapThrough>
                <wp:docPr id="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7320" cy="1270"/>
                        </a:xfrm>
                        <a:custGeom>
                          <a:avLst/>
                          <a:gdLst>
                            <a:gd name="T0" fmla="*/ 0 w 232"/>
                            <a:gd name="T1" fmla="*/ 0 h 2"/>
                            <a:gd name="T2" fmla="*/ 232 w 232"/>
                            <a:gd name="T3" fmla="*/ 2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32" h="2">
                              <a:moveTo>
                                <a:pt x="0" y="0"/>
                              </a:moveTo>
                              <a:lnTo>
                                <a:pt x="232" y="2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37A194A" id="Freeform 7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90.4pt,266.4pt,602pt,266.5pt" coordsize="23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" filled="f" strokecolor="silver" strokeweight=".5pt">
                <v:path arrowok="t" o:connecttype="custom" o:connectlocs="0,0;147320,1270" o:connectangles="0,0"/>
                <w10:wrap type="through" anchorx="page" anchory="page"/>
              </v:polyline>
            </w:pict>
          </mc:Fallback>
        </mc:AlternateContent>
      </w:r>
      <w:r w:rsidR="00A41D5B" w:rsidRPr="00F345B8">
        <w:rPr>
          <w:rFonts w:ascii="Arial" w:hAnsi="Arial"/>
          <w:b/>
          <w:szCs w:val="22"/>
        </w:rPr>
        <w:t>State of Wisconsin</w:t>
      </w:r>
    </w:p>
    <w:p w14:paraId="7A9426C3" w14:textId="77777777" w:rsidR="000762C5" w:rsidRPr="00677719" w:rsidRDefault="00A41D5B" w:rsidP="00A0769D">
      <w:pPr>
        <w:framePr w:w="3960" w:h="1440" w:hSpace="187" w:wrap="notBeside" w:vAnchor="page" w:hAnchor="page" w:x="1081" w:y="505" w:anchorLock="1"/>
        <w:rPr>
          <w:rFonts w:ascii="Arial" w:hAnsi="Arial"/>
          <w:b/>
          <w:sz w:val="17"/>
          <w:szCs w:val="17"/>
        </w:rPr>
      </w:pPr>
      <w:r w:rsidRPr="00677719">
        <w:rPr>
          <w:rFonts w:ascii="Arial" w:hAnsi="Arial"/>
          <w:b/>
          <w:sz w:val="17"/>
          <w:szCs w:val="17"/>
        </w:rPr>
        <w:t>DEPARTMENT OF NATURAL RESOURCES</w:t>
      </w:r>
    </w:p>
    <w:p w14:paraId="209FF5A9" w14:textId="77777777" w:rsidR="007B530C" w:rsidRPr="00F345B8" w:rsidRDefault="00A16E8B" w:rsidP="00A0769D">
      <w:pPr>
        <w:framePr w:w="3960" w:h="1440" w:hSpace="187" w:wrap="notBeside" w:vAnchor="page" w:hAnchor="page" w:x="1081" w:y="505" w:anchorLock="1"/>
        <w:spacing w:line="200" w:lineRule="exact"/>
        <w:rPr>
          <w:rFonts w:ascii="Arial" w:hAnsi="Arial"/>
          <w:b/>
          <w:sz w:val="17"/>
          <w:szCs w:val="17"/>
        </w:rPr>
      </w:pPr>
      <w:r>
        <w:rPr>
          <w:rFonts w:ascii="Arial" w:hAnsi="Arial"/>
          <w:b/>
          <w:sz w:val="17"/>
          <w:szCs w:val="17"/>
        </w:rPr>
        <w:t>Kettle Moraine State Forest - Northern Unit</w:t>
      </w:r>
      <w:r>
        <w:rPr>
          <w:rFonts w:ascii="Arial" w:hAnsi="Arial"/>
          <w:b/>
          <w:sz w:val="17"/>
          <w:szCs w:val="17"/>
        </w:rPr>
        <w:br/>
        <w:t>N1765 County Road G</w:t>
      </w:r>
      <w:r>
        <w:rPr>
          <w:rFonts w:ascii="Arial" w:hAnsi="Arial"/>
          <w:b/>
          <w:sz w:val="17"/>
          <w:szCs w:val="17"/>
        </w:rPr>
        <w:br/>
        <w:t>Campbellsport WI  53010</w:t>
      </w:r>
    </w:p>
    <w:p w14:paraId="33A020BF" w14:textId="77777777" w:rsidR="002D7775" w:rsidRDefault="00C4285A" w:rsidP="008D15B1">
      <w:pPr>
        <w:sectPr w:rsidR="002D7775" w:rsidSect="00A01BF3">
          <w:pgSz w:w="12240" w:h="15840" w:code="1"/>
          <w:pgMar w:top="432" w:right="1080" w:bottom="1440" w:left="1080" w:header="720" w:footer="720" w:gutter="0"/>
          <w:cols w:space="720"/>
          <w:titlePg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1" layoutInCell="1" allowOverlap="1" wp14:anchorId="23A21672" wp14:editId="1C43EB88">
                <wp:simplePos x="0" y="0"/>
                <wp:positionH relativeFrom="page">
                  <wp:posOffset>137160</wp:posOffset>
                </wp:positionH>
                <wp:positionV relativeFrom="page">
                  <wp:posOffset>3383280</wp:posOffset>
                </wp:positionV>
                <wp:extent cx="146304" cy="0"/>
                <wp:effectExtent l="0" t="0" r="25400" b="19050"/>
                <wp:wrapThrough wrapText="bothSides">
                  <wp:wrapPolygon edited="0">
                    <wp:start x="0" y="-1"/>
                    <wp:lineTo x="0" y="-1"/>
                    <wp:lineTo x="22539" y="-1"/>
                    <wp:lineTo x="22539" y="-1"/>
                    <wp:lineTo x="0" y="-1"/>
                  </wp:wrapPolygon>
                </wp:wrapThrough>
                <wp:docPr id="1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304" cy="0"/>
                        </a:xfrm>
                        <a:custGeom>
                          <a:avLst/>
                          <a:gdLst>
                            <a:gd name="T0" fmla="*/ 0 w 232"/>
                            <a:gd name="T1" fmla="*/ 0 h 2"/>
                            <a:gd name="T2" fmla="*/ 232 w 232"/>
                            <a:gd name="T3" fmla="*/ 2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32" h="2">
                              <a:moveTo>
                                <a:pt x="0" y="0"/>
                              </a:moveTo>
                              <a:lnTo>
                                <a:pt x="232" y="2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32638" id="Freeform 6" o:spid="_x0000_s1026" style="position:absolute;margin-left:10.8pt;margin-top:266.4pt;width:11.5pt;height:0;z-index:-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3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" path="m,l232,2e" filled="f" strokecolor="silver" strokeweight=".5pt">
                <v:path arrowok="t" o:connecttype="custom" o:connectlocs="0,0;146304,1" o:connectangles="0,0"/>
                <w10:wrap type="through" anchorx="page" anchory="page"/>
                <w10:anchorlock/>
              </v:shape>
            </w:pict>
          </mc:Fallback>
        </mc:AlternateContent>
      </w:r>
      <w:r w:rsidR="00CF639B" w:rsidRPr="00F345B8">
        <w:rPr>
          <w:noProof/>
          <w:szCs w:val="22"/>
        </w:rPr>
        <w:drawing>
          <wp:anchor distT="0" distB="0" distL="228600" distR="0" simplePos="0" relativeHeight="251656192" behindDoc="1" locked="1" layoutInCell="1" allowOverlap="1" wp14:anchorId="74AF8B42" wp14:editId="0D7E4E6D">
            <wp:simplePos x="0" y="0"/>
            <wp:positionH relativeFrom="page">
              <wp:posOffset>5769610</wp:posOffset>
            </wp:positionH>
            <wp:positionV relativeFrom="page">
              <wp:posOffset>274320</wp:posOffset>
            </wp:positionV>
            <wp:extent cx="1307592" cy="914489"/>
            <wp:effectExtent l="0" t="0" r="6985" b="0"/>
            <wp:wrapTopAndBottom/>
            <wp:docPr id="4" name="Picture 4" descr="DN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NR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592" cy="914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151CC0" w14:textId="77777777" w:rsidR="00C005E3" w:rsidRDefault="006A24AB" w:rsidP="00A16E8B">
      <w:pPr>
        <w:tabs>
          <w:tab w:val="left" w:pos="983"/>
        </w:tabs>
      </w:pPr>
      <w:r>
        <w:rPr>
          <w:noProof/>
        </w:rPr>
        <w:object w:dxaOrig="1440" w:dyaOrig="1440" w14:anchorId="419371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7" type="#_x0000_t75" style="position:absolute;margin-left:0;margin-top:732.95pt;width:518.6pt;height:37pt;z-index:251659264;mso-wrap-distance-left:9.35pt;mso-wrap-distance-right:9.35pt;mso-position-horizontal:center;mso-position-horizontal-relative:page;mso-position-vertical-relative:page" wrapcoords="0 432 0 9504 31 16848 13768 21168 20978 21168 21134 21168 21289 21168 21569 16416 21569 432 0 432" filled="t">
            <v:fill opacity="0"/>
            <v:imagedata r:id="rId8" o:title=""/>
            <w10:wrap anchorx="page" anchory="page"/>
            <w10:anchorlock/>
          </v:shape>
          <o:OLEObject Type="Embed" ProgID="Word.Picture.8" ShapeID="_x0000_s2057" DrawAspect="Content" ObjectID="_1725365914" r:id="rId9"/>
        </w:object>
      </w:r>
    </w:p>
    <w:p w14:paraId="41FCB1AA" w14:textId="39E0BB33" w:rsidR="00A16E8B" w:rsidRPr="00A16E8B" w:rsidRDefault="00CA0FB6" w:rsidP="00A16E8B">
      <w:pPr>
        <w:ind w:right="-432"/>
        <w:rPr>
          <w:sz w:val="24"/>
          <w:szCs w:val="24"/>
        </w:rPr>
      </w:pPr>
      <w:r>
        <w:rPr>
          <w:sz w:val="24"/>
          <w:szCs w:val="24"/>
        </w:rPr>
        <w:t>September 22, 2022</w:t>
      </w:r>
    </w:p>
    <w:p w14:paraId="16389E47" w14:textId="77777777" w:rsidR="00A16E8B" w:rsidRPr="00A16E8B" w:rsidRDefault="00A16E8B" w:rsidP="00A16E8B">
      <w:pPr>
        <w:ind w:right="-432"/>
        <w:rPr>
          <w:sz w:val="24"/>
          <w:szCs w:val="24"/>
        </w:rPr>
      </w:pPr>
    </w:p>
    <w:p w14:paraId="151CC344" w14:textId="77777777" w:rsidR="00A16E8B" w:rsidRPr="00A16E8B" w:rsidRDefault="00A16E8B" w:rsidP="00A16E8B">
      <w:pPr>
        <w:ind w:right="-432"/>
        <w:rPr>
          <w:sz w:val="24"/>
          <w:szCs w:val="24"/>
        </w:rPr>
      </w:pPr>
    </w:p>
    <w:p w14:paraId="0B7BC765" w14:textId="77777777" w:rsidR="00A16E8B" w:rsidRPr="00A16E8B" w:rsidRDefault="00A16E8B" w:rsidP="00A16E8B">
      <w:pPr>
        <w:ind w:right="-432"/>
        <w:rPr>
          <w:b/>
          <w:bCs/>
          <w:sz w:val="36"/>
          <w:szCs w:val="36"/>
        </w:rPr>
      </w:pPr>
      <w:r w:rsidRPr="00A16E8B">
        <w:rPr>
          <w:b/>
          <w:bCs/>
          <w:sz w:val="36"/>
          <w:szCs w:val="36"/>
        </w:rPr>
        <w:t>EVENT ANNOUNCEMENT</w:t>
      </w:r>
    </w:p>
    <w:p w14:paraId="269D304E" w14:textId="77777777" w:rsidR="00A16E8B" w:rsidRPr="00A16E8B" w:rsidRDefault="00A16E8B" w:rsidP="00A16E8B">
      <w:pPr>
        <w:ind w:right="-432"/>
        <w:rPr>
          <w:sz w:val="24"/>
          <w:szCs w:val="24"/>
        </w:rPr>
      </w:pPr>
    </w:p>
    <w:p w14:paraId="7752E62B" w14:textId="77777777" w:rsidR="00A16E8B" w:rsidRPr="00A16E8B" w:rsidRDefault="00A16E8B" w:rsidP="00A16E8B">
      <w:pPr>
        <w:ind w:right="-432"/>
        <w:rPr>
          <w:sz w:val="24"/>
          <w:szCs w:val="24"/>
        </w:rPr>
      </w:pPr>
    </w:p>
    <w:p w14:paraId="4254E48D" w14:textId="7D7A75D4" w:rsidR="00A16E8B" w:rsidRPr="00A16E8B" w:rsidRDefault="00FB469D" w:rsidP="00A16E8B">
      <w:pPr>
        <w:ind w:right="-432"/>
        <w:rPr>
          <w:b/>
          <w:sz w:val="24"/>
          <w:szCs w:val="24"/>
        </w:rPr>
      </w:pPr>
      <w:r>
        <w:rPr>
          <w:b/>
          <w:sz w:val="24"/>
          <w:szCs w:val="24"/>
        </w:rPr>
        <w:t>Fall Fest</w:t>
      </w:r>
    </w:p>
    <w:p w14:paraId="4DD0C279" w14:textId="77777777" w:rsidR="00A16E8B" w:rsidRPr="00A16E8B" w:rsidRDefault="00A16E8B" w:rsidP="00A16E8B">
      <w:pPr>
        <w:ind w:right="-432"/>
        <w:rPr>
          <w:sz w:val="24"/>
          <w:szCs w:val="24"/>
        </w:rPr>
      </w:pPr>
    </w:p>
    <w:p w14:paraId="6265420F" w14:textId="7077BE40" w:rsidR="00FB469D" w:rsidRDefault="00FB469D" w:rsidP="00A16E8B">
      <w:pPr>
        <w:spacing w:line="4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Come out for a day of a family fun at the </w:t>
      </w:r>
      <w:r w:rsidR="00CA0FB6">
        <w:rPr>
          <w:sz w:val="24"/>
          <w:szCs w:val="24"/>
        </w:rPr>
        <w:t>second annual</w:t>
      </w:r>
      <w:r>
        <w:rPr>
          <w:sz w:val="24"/>
          <w:szCs w:val="24"/>
        </w:rPr>
        <w:t xml:space="preserve"> Fall Fest! </w:t>
      </w:r>
      <w:r w:rsidRPr="00FB469D">
        <w:rPr>
          <w:sz w:val="24"/>
          <w:szCs w:val="24"/>
        </w:rPr>
        <w:t xml:space="preserve">The Fest will be held </w:t>
      </w:r>
      <w:r>
        <w:rPr>
          <w:sz w:val="24"/>
          <w:szCs w:val="24"/>
        </w:rPr>
        <w:t xml:space="preserve">from 3:00 to </w:t>
      </w:r>
      <w:r w:rsidR="00CA0FB6">
        <w:rPr>
          <w:sz w:val="24"/>
          <w:szCs w:val="24"/>
        </w:rPr>
        <w:t>8</w:t>
      </w:r>
      <w:r>
        <w:rPr>
          <w:sz w:val="24"/>
          <w:szCs w:val="24"/>
        </w:rPr>
        <w:t xml:space="preserve">:00 p.m. </w:t>
      </w:r>
      <w:r w:rsidRPr="00FB469D">
        <w:rPr>
          <w:sz w:val="24"/>
          <w:szCs w:val="24"/>
        </w:rPr>
        <w:t xml:space="preserve">at the Mauthe Lake Recreation Area of the Kettle Moraine State Forest - Northern Unit, which is located at N1490 County Road GGG, Campbellsport (south of County Road SS near New Prospect). A Wisconsin State Park System vehicle admission sticker is required. </w:t>
      </w:r>
    </w:p>
    <w:p w14:paraId="1DD273E6" w14:textId="766930F5" w:rsidR="00FB469D" w:rsidRDefault="00CA0FB6" w:rsidP="00A16E8B">
      <w:pPr>
        <w:spacing w:line="4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Throughout the event create clever crafts, play fun-filled games, meet Smokey Bear, and warm up a roaring fire. </w:t>
      </w:r>
      <w:r w:rsidR="00FB469D">
        <w:rPr>
          <w:sz w:val="24"/>
          <w:szCs w:val="24"/>
        </w:rPr>
        <w:t xml:space="preserve">From 3:00-6:00 check out all the cool equipment the Dept. of Natural Resources wardens and rangers use as well as ask your questions about what they </w:t>
      </w:r>
      <w:r w:rsidR="00E108A0">
        <w:rPr>
          <w:sz w:val="24"/>
          <w:szCs w:val="24"/>
        </w:rPr>
        <w:t>as part of</w:t>
      </w:r>
      <w:r w:rsidR="00FB469D">
        <w:rPr>
          <w:sz w:val="24"/>
          <w:szCs w:val="24"/>
        </w:rPr>
        <w:t xml:space="preserve"> their jobs. At the same time, you can carve your own pumpkin to take home. At </w:t>
      </w:r>
      <w:r>
        <w:rPr>
          <w:sz w:val="24"/>
          <w:szCs w:val="24"/>
        </w:rPr>
        <w:t>5</w:t>
      </w:r>
      <w:r w:rsidR="00FB469D">
        <w:rPr>
          <w:sz w:val="24"/>
          <w:szCs w:val="24"/>
        </w:rPr>
        <w:t>:</w:t>
      </w:r>
      <w:r>
        <w:rPr>
          <w:sz w:val="24"/>
          <w:szCs w:val="24"/>
        </w:rPr>
        <w:t>3</w:t>
      </w:r>
      <w:r w:rsidR="00FB469D">
        <w:rPr>
          <w:sz w:val="24"/>
          <w:szCs w:val="24"/>
        </w:rPr>
        <w:t xml:space="preserve">0 p.m. judges will award prizes for the cleverest pumpkin </w:t>
      </w:r>
      <w:r w:rsidR="00E108A0">
        <w:rPr>
          <w:sz w:val="24"/>
          <w:szCs w:val="24"/>
        </w:rPr>
        <w:t xml:space="preserve">carving </w:t>
      </w:r>
      <w:r w:rsidR="00FB469D">
        <w:rPr>
          <w:sz w:val="24"/>
          <w:szCs w:val="24"/>
        </w:rPr>
        <w:t xml:space="preserve">and the one that best meets the theme of </w:t>
      </w:r>
      <w:r>
        <w:rPr>
          <w:sz w:val="24"/>
          <w:szCs w:val="24"/>
        </w:rPr>
        <w:t>the forest menagerie</w:t>
      </w:r>
      <w:r w:rsidR="00FB469D">
        <w:rPr>
          <w:sz w:val="24"/>
          <w:szCs w:val="24"/>
        </w:rPr>
        <w:t>.</w:t>
      </w:r>
    </w:p>
    <w:p w14:paraId="066072CF" w14:textId="21FCFB6C" w:rsidR="00A16E8B" w:rsidRPr="00A16E8B" w:rsidRDefault="00FB469D" w:rsidP="00A16E8B">
      <w:pPr>
        <w:spacing w:line="4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Dress in you best costume to enter the costume contest at 6:00 p.m. You may win a prize for the </w:t>
      </w:r>
      <w:r w:rsidR="00E108A0">
        <w:rPr>
          <w:sz w:val="24"/>
          <w:szCs w:val="24"/>
        </w:rPr>
        <w:t xml:space="preserve">finest </w:t>
      </w:r>
      <w:r w:rsidR="00CA0FB6">
        <w:rPr>
          <w:sz w:val="24"/>
          <w:szCs w:val="24"/>
        </w:rPr>
        <w:t xml:space="preserve">forest </w:t>
      </w:r>
      <w:r>
        <w:rPr>
          <w:sz w:val="24"/>
          <w:szCs w:val="24"/>
        </w:rPr>
        <w:t>animal or the cutest.</w:t>
      </w:r>
    </w:p>
    <w:p w14:paraId="3B8F74C5" w14:textId="2793BFFF" w:rsidR="00A16E8B" w:rsidRDefault="00FB469D" w:rsidP="00A16E8B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Follow the trail </w:t>
      </w:r>
      <w:r w:rsidR="00CA0FB6">
        <w:rPr>
          <w:sz w:val="24"/>
          <w:szCs w:val="24"/>
        </w:rPr>
        <w:t xml:space="preserve">between 4:00 and 8:00 p.m. </w:t>
      </w:r>
      <w:r>
        <w:rPr>
          <w:sz w:val="24"/>
          <w:szCs w:val="24"/>
        </w:rPr>
        <w:t xml:space="preserve">to meet </w:t>
      </w:r>
      <w:r w:rsidR="00CA0FB6">
        <w:rPr>
          <w:sz w:val="24"/>
          <w:szCs w:val="24"/>
        </w:rPr>
        <w:t>a menagerie of forest animals</w:t>
      </w:r>
      <w:r w:rsidR="00E108A0">
        <w:rPr>
          <w:sz w:val="24"/>
          <w:szCs w:val="24"/>
        </w:rPr>
        <w:t xml:space="preserve"> to learn a bit about their unique adaptations for </w:t>
      </w:r>
      <w:r w:rsidR="00CA0FB6">
        <w:rPr>
          <w:sz w:val="24"/>
          <w:szCs w:val="24"/>
        </w:rPr>
        <w:t>survival</w:t>
      </w:r>
      <w:r>
        <w:rPr>
          <w:sz w:val="24"/>
          <w:szCs w:val="24"/>
        </w:rPr>
        <w:t>. After dark the trail will be illuminated for an exciting walk through the autumn woods.</w:t>
      </w:r>
    </w:p>
    <w:p w14:paraId="33A58576" w14:textId="73C544A9" w:rsidR="00FB469D" w:rsidRDefault="00FB469D" w:rsidP="00A16E8B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proofErr w:type="spellStart"/>
      <w:r w:rsidR="00CA0FB6">
        <w:rPr>
          <w:sz w:val="24"/>
          <w:szCs w:val="24"/>
        </w:rPr>
        <w:t>Paddygrass</w:t>
      </w:r>
      <w:proofErr w:type="spellEnd"/>
      <w:r w:rsidR="00CA0FB6">
        <w:rPr>
          <w:sz w:val="24"/>
          <w:szCs w:val="24"/>
        </w:rPr>
        <w:t xml:space="preserve"> will entertain the crowds with their unique </w:t>
      </w:r>
      <w:proofErr w:type="spellStart"/>
      <w:r w:rsidR="00CA0FB6">
        <w:rPr>
          <w:sz w:val="24"/>
          <w:szCs w:val="24"/>
        </w:rPr>
        <w:t>celtic</w:t>
      </w:r>
      <w:proofErr w:type="spellEnd"/>
      <w:r w:rsidR="00CA0FB6">
        <w:rPr>
          <w:sz w:val="24"/>
          <w:szCs w:val="24"/>
        </w:rPr>
        <w:t xml:space="preserve"> influenced music from 3:30-5:30. Form 6:30-7:30 join the campfire sing-along with Chris Lilek.</w:t>
      </w:r>
    </w:p>
    <w:p w14:paraId="6E9CCCDE" w14:textId="1709BA07" w:rsidR="00FB469D" w:rsidRPr="00A16E8B" w:rsidRDefault="00FB469D" w:rsidP="00A16E8B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E108A0">
        <w:rPr>
          <w:sz w:val="24"/>
          <w:szCs w:val="24"/>
        </w:rPr>
        <w:t>Satisfy your hunger by p</w:t>
      </w:r>
      <w:r>
        <w:rPr>
          <w:sz w:val="24"/>
          <w:szCs w:val="24"/>
        </w:rPr>
        <w:t>urchas</w:t>
      </w:r>
      <w:r w:rsidR="00E108A0">
        <w:rPr>
          <w:sz w:val="24"/>
          <w:szCs w:val="24"/>
        </w:rPr>
        <w:t>ing</w:t>
      </w:r>
      <w:r>
        <w:rPr>
          <w:sz w:val="24"/>
          <w:szCs w:val="24"/>
        </w:rPr>
        <w:t xml:space="preserve"> a tasty </w:t>
      </w:r>
      <w:r w:rsidR="00CA0FB6">
        <w:rPr>
          <w:sz w:val="24"/>
          <w:szCs w:val="24"/>
        </w:rPr>
        <w:t>meal</w:t>
      </w:r>
      <w:r>
        <w:rPr>
          <w:sz w:val="24"/>
          <w:szCs w:val="24"/>
        </w:rPr>
        <w:t xml:space="preserve"> from Hot Dishes food truck</w:t>
      </w:r>
      <w:r w:rsidR="00CA0FB6">
        <w:rPr>
          <w:sz w:val="24"/>
          <w:szCs w:val="24"/>
        </w:rPr>
        <w:t xml:space="preserve"> or a snack from the 3 Sweets Bakery and Café concession stand</w:t>
      </w:r>
      <w:r>
        <w:rPr>
          <w:sz w:val="24"/>
          <w:szCs w:val="24"/>
        </w:rPr>
        <w:t xml:space="preserve">. The Friends of the Kettle Moraine will be selling </w:t>
      </w:r>
      <w:r w:rsidR="00E108A0">
        <w:rPr>
          <w:sz w:val="24"/>
          <w:szCs w:val="24"/>
        </w:rPr>
        <w:t xml:space="preserve">hot and cold apple cider, </w:t>
      </w:r>
      <w:r w:rsidR="00CA0FB6">
        <w:rPr>
          <w:sz w:val="24"/>
          <w:szCs w:val="24"/>
        </w:rPr>
        <w:t>fall-themed bakery</w:t>
      </w:r>
      <w:r w:rsidR="00E108A0">
        <w:rPr>
          <w:sz w:val="24"/>
          <w:szCs w:val="24"/>
        </w:rPr>
        <w:t>, and caramel apple sundaes as a fund raiser for a new kayak launch and Tamarack Trail upgrades.</w:t>
      </w:r>
    </w:p>
    <w:p w14:paraId="097F7E8A" w14:textId="345B85C7" w:rsidR="00A16E8B" w:rsidRPr="00A16E8B" w:rsidRDefault="00A16E8B" w:rsidP="00A16E8B">
      <w:pPr>
        <w:spacing w:line="480" w:lineRule="auto"/>
        <w:ind w:firstLine="720"/>
        <w:rPr>
          <w:sz w:val="24"/>
          <w:szCs w:val="24"/>
        </w:rPr>
      </w:pPr>
      <w:r w:rsidRPr="00A16E8B">
        <w:rPr>
          <w:sz w:val="24"/>
          <w:szCs w:val="24"/>
        </w:rPr>
        <w:t xml:space="preserve">Join us for a marvelous </w:t>
      </w:r>
      <w:r w:rsidR="00E108A0">
        <w:rPr>
          <w:sz w:val="24"/>
          <w:szCs w:val="24"/>
        </w:rPr>
        <w:t>day</w:t>
      </w:r>
      <w:r w:rsidRPr="00A16E8B">
        <w:rPr>
          <w:sz w:val="24"/>
          <w:szCs w:val="24"/>
        </w:rPr>
        <w:t xml:space="preserve"> of fun educational entertainment for all ages! For more information, call the Ice Age Visitor Center</w:t>
      </w:r>
      <w:r w:rsidR="008A75DC">
        <w:rPr>
          <w:sz w:val="24"/>
          <w:szCs w:val="24"/>
        </w:rPr>
        <w:t xml:space="preserve"> staff</w:t>
      </w:r>
      <w:r w:rsidRPr="00A16E8B">
        <w:rPr>
          <w:sz w:val="24"/>
          <w:szCs w:val="24"/>
        </w:rPr>
        <w:t xml:space="preserve"> </w:t>
      </w:r>
      <w:r w:rsidR="008A75DC">
        <w:rPr>
          <w:sz w:val="24"/>
          <w:szCs w:val="24"/>
        </w:rPr>
        <w:t>at (</w:t>
      </w:r>
      <w:r w:rsidRPr="00A16E8B">
        <w:rPr>
          <w:sz w:val="24"/>
          <w:szCs w:val="24"/>
        </w:rPr>
        <w:t>920</w:t>
      </w:r>
      <w:r w:rsidR="008A75DC">
        <w:rPr>
          <w:sz w:val="24"/>
          <w:szCs w:val="24"/>
        </w:rPr>
        <w:t xml:space="preserve">) </w:t>
      </w:r>
      <w:r w:rsidRPr="00A16E8B">
        <w:rPr>
          <w:sz w:val="24"/>
          <w:szCs w:val="24"/>
        </w:rPr>
        <w:t xml:space="preserve">533-8322. The center is open </w:t>
      </w:r>
      <w:r w:rsidR="00E108A0">
        <w:rPr>
          <w:sz w:val="24"/>
          <w:szCs w:val="24"/>
        </w:rPr>
        <w:t>Wednesday</w:t>
      </w:r>
      <w:r w:rsidRPr="00A16E8B">
        <w:rPr>
          <w:sz w:val="24"/>
          <w:szCs w:val="24"/>
        </w:rPr>
        <w:t xml:space="preserve"> through Friday from 8:30 a.m. to </w:t>
      </w:r>
      <w:r w:rsidR="00CA0FB6">
        <w:rPr>
          <w:sz w:val="24"/>
          <w:szCs w:val="24"/>
        </w:rPr>
        <w:t>3</w:t>
      </w:r>
      <w:r w:rsidRPr="00A16E8B">
        <w:rPr>
          <w:sz w:val="24"/>
          <w:szCs w:val="24"/>
        </w:rPr>
        <w:t>:</w:t>
      </w:r>
      <w:r w:rsidR="00CA0FB6">
        <w:rPr>
          <w:sz w:val="24"/>
          <w:szCs w:val="24"/>
        </w:rPr>
        <w:t>3</w:t>
      </w:r>
      <w:r w:rsidRPr="00A16E8B">
        <w:rPr>
          <w:sz w:val="24"/>
          <w:szCs w:val="24"/>
        </w:rPr>
        <w:t xml:space="preserve">0 p.m. and on Saturday and Sunday from 9:30 am to </w:t>
      </w:r>
      <w:r w:rsidR="00CA0FB6">
        <w:rPr>
          <w:sz w:val="24"/>
          <w:szCs w:val="24"/>
        </w:rPr>
        <w:t>4</w:t>
      </w:r>
      <w:r w:rsidRPr="00A16E8B">
        <w:rPr>
          <w:sz w:val="24"/>
          <w:szCs w:val="24"/>
        </w:rPr>
        <w:t>:</w:t>
      </w:r>
      <w:r w:rsidR="00CA0FB6">
        <w:rPr>
          <w:sz w:val="24"/>
          <w:szCs w:val="24"/>
        </w:rPr>
        <w:t>3</w:t>
      </w:r>
      <w:r w:rsidRPr="00A16E8B">
        <w:rPr>
          <w:sz w:val="24"/>
          <w:szCs w:val="24"/>
        </w:rPr>
        <w:t>0 p.m.</w:t>
      </w:r>
    </w:p>
    <w:p w14:paraId="7B2626DB" w14:textId="77777777" w:rsidR="00A16E8B" w:rsidRPr="00A16E8B" w:rsidRDefault="00A16E8B" w:rsidP="00A16E8B">
      <w:pPr>
        <w:spacing w:line="480" w:lineRule="auto"/>
        <w:ind w:firstLine="720"/>
        <w:jc w:val="center"/>
        <w:rPr>
          <w:sz w:val="24"/>
          <w:szCs w:val="24"/>
        </w:rPr>
      </w:pPr>
      <w:r w:rsidRPr="00A16E8B">
        <w:rPr>
          <w:sz w:val="24"/>
          <w:szCs w:val="24"/>
        </w:rPr>
        <w:t># # #</w:t>
      </w:r>
    </w:p>
    <w:p w14:paraId="01AD9EA4" w14:textId="77777777" w:rsidR="00A16E8B" w:rsidRDefault="00A16E8B" w:rsidP="000762C5"/>
    <w:sectPr w:rsidR="00A16E8B" w:rsidSect="00A16E8B">
      <w:headerReference w:type="even" r:id="rId10"/>
      <w:headerReference w:type="default" r:id="rId11"/>
      <w:headerReference w:type="first" r:id="rId12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DF4FD" w14:textId="77777777" w:rsidR="006A24AB" w:rsidRDefault="006A24AB">
      <w:r>
        <w:separator/>
      </w:r>
    </w:p>
  </w:endnote>
  <w:endnote w:type="continuationSeparator" w:id="0">
    <w:p w14:paraId="793C62CF" w14:textId="77777777" w:rsidR="006A24AB" w:rsidRDefault="006A2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06C06" w14:textId="77777777" w:rsidR="006A24AB" w:rsidRDefault="006A24AB">
      <w:r>
        <w:separator/>
      </w:r>
    </w:p>
  </w:footnote>
  <w:footnote w:type="continuationSeparator" w:id="0">
    <w:p w14:paraId="17CAEFE9" w14:textId="77777777" w:rsidR="006A24AB" w:rsidRDefault="006A2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F8D5D" w14:textId="77777777" w:rsidR="00B2325E" w:rsidRDefault="00B232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5D152" w14:textId="77777777" w:rsidR="007376CF" w:rsidRDefault="007376CF" w:rsidP="002B38AE">
    <w:pPr>
      <w:pStyle w:val="Header"/>
      <w:jc w:val="right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2325E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E5263" w14:textId="77777777" w:rsidR="00B2325E" w:rsidRDefault="00B232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8" style="mso-position-horizontal-relative:page;mso-position-vertical-relative:page" fill="f" fillcolor="white">
      <v:fill color="white" on="f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E8B"/>
    <w:rsid w:val="000009FD"/>
    <w:rsid w:val="00001E0C"/>
    <w:rsid w:val="000047D7"/>
    <w:rsid w:val="000075CE"/>
    <w:rsid w:val="00013FBA"/>
    <w:rsid w:val="00014351"/>
    <w:rsid w:val="000151C9"/>
    <w:rsid w:val="00021021"/>
    <w:rsid w:val="00031355"/>
    <w:rsid w:val="00035252"/>
    <w:rsid w:val="0003752F"/>
    <w:rsid w:val="0004304E"/>
    <w:rsid w:val="00051358"/>
    <w:rsid w:val="00067D54"/>
    <w:rsid w:val="00067EB0"/>
    <w:rsid w:val="00070C42"/>
    <w:rsid w:val="00073494"/>
    <w:rsid w:val="000734E6"/>
    <w:rsid w:val="000762C5"/>
    <w:rsid w:val="000825E1"/>
    <w:rsid w:val="00083B81"/>
    <w:rsid w:val="000A06EE"/>
    <w:rsid w:val="000A15D9"/>
    <w:rsid w:val="000A3F40"/>
    <w:rsid w:val="000A50B4"/>
    <w:rsid w:val="000A7528"/>
    <w:rsid w:val="000B5F81"/>
    <w:rsid w:val="000D4F31"/>
    <w:rsid w:val="000E1EB7"/>
    <w:rsid w:val="000F0022"/>
    <w:rsid w:val="000F5B65"/>
    <w:rsid w:val="00100760"/>
    <w:rsid w:val="001011DA"/>
    <w:rsid w:val="001126BE"/>
    <w:rsid w:val="00115944"/>
    <w:rsid w:val="00116321"/>
    <w:rsid w:val="00137087"/>
    <w:rsid w:val="00144B73"/>
    <w:rsid w:val="00147ACE"/>
    <w:rsid w:val="0017710A"/>
    <w:rsid w:val="001816FA"/>
    <w:rsid w:val="00182942"/>
    <w:rsid w:val="00187A90"/>
    <w:rsid w:val="001D78CC"/>
    <w:rsid w:val="001D7B7F"/>
    <w:rsid w:val="001F18B9"/>
    <w:rsid w:val="001F6841"/>
    <w:rsid w:val="00212AD8"/>
    <w:rsid w:val="00215ED5"/>
    <w:rsid w:val="002549DE"/>
    <w:rsid w:val="00255823"/>
    <w:rsid w:val="00276137"/>
    <w:rsid w:val="00282B3A"/>
    <w:rsid w:val="002858E3"/>
    <w:rsid w:val="00291EAD"/>
    <w:rsid w:val="002921AA"/>
    <w:rsid w:val="002A4EDB"/>
    <w:rsid w:val="002B38AE"/>
    <w:rsid w:val="002B5E0F"/>
    <w:rsid w:val="002B5E26"/>
    <w:rsid w:val="002B7598"/>
    <w:rsid w:val="002C0AF0"/>
    <w:rsid w:val="002D47B4"/>
    <w:rsid w:val="002D5C09"/>
    <w:rsid w:val="002D6A1A"/>
    <w:rsid w:val="002D7775"/>
    <w:rsid w:val="002D794E"/>
    <w:rsid w:val="002E750E"/>
    <w:rsid w:val="002F58DC"/>
    <w:rsid w:val="00300E4E"/>
    <w:rsid w:val="003023C0"/>
    <w:rsid w:val="00305159"/>
    <w:rsid w:val="00314436"/>
    <w:rsid w:val="003265B0"/>
    <w:rsid w:val="003277A6"/>
    <w:rsid w:val="003418F4"/>
    <w:rsid w:val="00355F93"/>
    <w:rsid w:val="003566B4"/>
    <w:rsid w:val="0036021B"/>
    <w:rsid w:val="00383ECB"/>
    <w:rsid w:val="00386AAA"/>
    <w:rsid w:val="00391B9A"/>
    <w:rsid w:val="003A265A"/>
    <w:rsid w:val="003C463D"/>
    <w:rsid w:val="003D6A9A"/>
    <w:rsid w:val="003E61BE"/>
    <w:rsid w:val="003F2475"/>
    <w:rsid w:val="0040729C"/>
    <w:rsid w:val="00432DD1"/>
    <w:rsid w:val="00433861"/>
    <w:rsid w:val="00443A13"/>
    <w:rsid w:val="0045449A"/>
    <w:rsid w:val="00465CD3"/>
    <w:rsid w:val="00481816"/>
    <w:rsid w:val="00483863"/>
    <w:rsid w:val="00483B63"/>
    <w:rsid w:val="00484D12"/>
    <w:rsid w:val="004B163A"/>
    <w:rsid w:val="004C49B0"/>
    <w:rsid w:val="004C777F"/>
    <w:rsid w:val="004D3AF4"/>
    <w:rsid w:val="004F1AE0"/>
    <w:rsid w:val="0050665F"/>
    <w:rsid w:val="00506B73"/>
    <w:rsid w:val="00520B25"/>
    <w:rsid w:val="00525BC6"/>
    <w:rsid w:val="00526647"/>
    <w:rsid w:val="005327C2"/>
    <w:rsid w:val="00543C7D"/>
    <w:rsid w:val="005513A7"/>
    <w:rsid w:val="00554820"/>
    <w:rsid w:val="00556CE1"/>
    <w:rsid w:val="00557AF1"/>
    <w:rsid w:val="005675B4"/>
    <w:rsid w:val="0057156F"/>
    <w:rsid w:val="005868B2"/>
    <w:rsid w:val="005A1799"/>
    <w:rsid w:val="005A2407"/>
    <w:rsid w:val="005C50C1"/>
    <w:rsid w:val="005C5238"/>
    <w:rsid w:val="005D62B4"/>
    <w:rsid w:val="005F5489"/>
    <w:rsid w:val="00603820"/>
    <w:rsid w:val="00604EEB"/>
    <w:rsid w:val="00611F05"/>
    <w:rsid w:val="006144C3"/>
    <w:rsid w:val="0062147D"/>
    <w:rsid w:val="00632FB2"/>
    <w:rsid w:val="00633D37"/>
    <w:rsid w:val="006427B0"/>
    <w:rsid w:val="00664412"/>
    <w:rsid w:val="00664C1A"/>
    <w:rsid w:val="00674405"/>
    <w:rsid w:val="00675E6F"/>
    <w:rsid w:val="00677719"/>
    <w:rsid w:val="0069181B"/>
    <w:rsid w:val="006A24AB"/>
    <w:rsid w:val="006B0B3D"/>
    <w:rsid w:val="006B6D55"/>
    <w:rsid w:val="006F0138"/>
    <w:rsid w:val="00707411"/>
    <w:rsid w:val="00711919"/>
    <w:rsid w:val="0071604A"/>
    <w:rsid w:val="00720E05"/>
    <w:rsid w:val="00724FE2"/>
    <w:rsid w:val="00725547"/>
    <w:rsid w:val="00725D1A"/>
    <w:rsid w:val="007376CF"/>
    <w:rsid w:val="007446FE"/>
    <w:rsid w:val="0075479E"/>
    <w:rsid w:val="00770FA8"/>
    <w:rsid w:val="007715B6"/>
    <w:rsid w:val="00774723"/>
    <w:rsid w:val="007771AD"/>
    <w:rsid w:val="007A0760"/>
    <w:rsid w:val="007A14F1"/>
    <w:rsid w:val="007A1C6A"/>
    <w:rsid w:val="007A3D43"/>
    <w:rsid w:val="007A652B"/>
    <w:rsid w:val="007A7411"/>
    <w:rsid w:val="007A7A4E"/>
    <w:rsid w:val="007B46C7"/>
    <w:rsid w:val="007B530C"/>
    <w:rsid w:val="007C3031"/>
    <w:rsid w:val="007C5AC3"/>
    <w:rsid w:val="007D4D86"/>
    <w:rsid w:val="007E0569"/>
    <w:rsid w:val="0080244B"/>
    <w:rsid w:val="00803798"/>
    <w:rsid w:val="0080628E"/>
    <w:rsid w:val="0080745A"/>
    <w:rsid w:val="00807878"/>
    <w:rsid w:val="00813013"/>
    <w:rsid w:val="0081541A"/>
    <w:rsid w:val="00815E21"/>
    <w:rsid w:val="008160B1"/>
    <w:rsid w:val="00826E29"/>
    <w:rsid w:val="008338B2"/>
    <w:rsid w:val="00833FC4"/>
    <w:rsid w:val="00846C68"/>
    <w:rsid w:val="00846E60"/>
    <w:rsid w:val="0084799F"/>
    <w:rsid w:val="0085100C"/>
    <w:rsid w:val="00860050"/>
    <w:rsid w:val="008733E8"/>
    <w:rsid w:val="008859A1"/>
    <w:rsid w:val="008924DD"/>
    <w:rsid w:val="008947F9"/>
    <w:rsid w:val="0089632D"/>
    <w:rsid w:val="008A65BB"/>
    <w:rsid w:val="008A75DC"/>
    <w:rsid w:val="008B0885"/>
    <w:rsid w:val="008B1BE1"/>
    <w:rsid w:val="008C1A7A"/>
    <w:rsid w:val="008C3745"/>
    <w:rsid w:val="008D15B1"/>
    <w:rsid w:val="008D216B"/>
    <w:rsid w:val="008D77CE"/>
    <w:rsid w:val="008E48DE"/>
    <w:rsid w:val="008E678D"/>
    <w:rsid w:val="008E79F9"/>
    <w:rsid w:val="008F4534"/>
    <w:rsid w:val="008F7C35"/>
    <w:rsid w:val="00905156"/>
    <w:rsid w:val="00920587"/>
    <w:rsid w:val="009317F9"/>
    <w:rsid w:val="009408CE"/>
    <w:rsid w:val="00947D76"/>
    <w:rsid w:val="00965FED"/>
    <w:rsid w:val="009727B7"/>
    <w:rsid w:val="00974502"/>
    <w:rsid w:val="00976B02"/>
    <w:rsid w:val="00976DDF"/>
    <w:rsid w:val="009869F3"/>
    <w:rsid w:val="009A43EA"/>
    <w:rsid w:val="009B032C"/>
    <w:rsid w:val="009C00F5"/>
    <w:rsid w:val="009D4148"/>
    <w:rsid w:val="009F0A8D"/>
    <w:rsid w:val="00A01BF3"/>
    <w:rsid w:val="00A03DC8"/>
    <w:rsid w:val="00A0769D"/>
    <w:rsid w:val="00A16E8B"/>
    <w:rsid w:val="00A17954"/>
    <w:rsid w:val="00A236E7"/>
    <w:rsid w:val="00A35C00"/>
    <w:rsid w:val="00A41D5B"/>
    <w:rsid w:val="00A47DEE"/>
    <w:rsid w:val="00A5331B"/>
    <w:rsid w:val="00A61AE8"/>
    <w:rsid w:val="00A631E8"/>
    <w:rsid w:val="00A66330"/>
    <w:rsid w:val="00A73FCD"/>
    <w:rsid w:val="00A81BBD"/>
    <w:rsid w:val="00A86514"/>
    <w:rsid w:val="00AA148E"/>
    <w:rsid w:val="00AB27DC"/>
    <w:rsid w:val="00AC5CE4"/>
    <w:rsid w:val="00AD4D8D"/>
    <w:rsid w:val="00AF68B0"/>
    <w:rsid w:val="00AF6C1C"/>
    <w:rsid w:val="00B2325E"/>
    <w:rsid w:val="00B264EC"/>
    <w:rsid w:val="00B3774F"/>
    <w:rsid w:val="00B40C9F"/>
    <w:rsid w:val="00B40EF3"/>
    <w:rsid w:val="00B450AB"/>
    <w:rsid w:val="00B45441"/>
    <w:rsid w:val="00B47CE6"/>
    <w:rsid w:val="00B66455"/>
    <w:rsid w:val="00B66E27"/>
    <w:rsid w:val="00B9037D"/>
    <w:rsid w:val="00B94438"/>
    <w:rsid w:val="00BA121D"/>
    <w:rsid w:val="00BA1791"/>
    <w:rsid w:val="00BB3E25"/>
    <w:rsid w:val="00BC43B8"/>
    <w:rsid w:val="00BC63ED"/>
    <w:rsid w:val="00BD4E06"/>
    <w:rsid w:val="00BE2C89"/>
    <w:rsid w:val="00BF3C43"/>
    <w:rsid w:val="00BF7FB3"/>
    <w:rsid w:val="00C005E3"/>
    <w:rsid w:val="00C05DF7"/>
    <w:rsid w:val="00C108A7"/>
    <w:rsid w:val="00C12DF6"/>
    <w:rsid w:val="00C15BDE"/>
    <w:rsid w:val="00C1611F"/>
    <w:rsid w:val="00C17A0B"/>
    <w:rsid w:val="00C30688"/>
    <w:rsid w:val="00C32459"/>
    <w:rsid w:val="00C333E1"/>
    <w:rsid w:val="00C4285A"/>
    <w:rsid w:val="00C634E0"/>
    <w:rsid w:val="00C67496"/>
    <w:rsid w:val="00C9677A"/>
    <w:rsid w:val="00CA0FB6"/>
    <w:rsid w:val="00CA23EC"/>
    <w:rsid w:val="00CA255A"/>
    <w:rsid w:val="00CD19B6"/>
    <w:rsid w:val="00CE173C"/>
    <w:rsid w:val="00CE6039"/>
    <w:rsid w:val="00CE663D"/>
    <w:rsid w:val="00CE715D"/>
    <w:rsid w:val="00CF0EE6"/>
    <w:rsid w:val="00CF2ADA"/>
    <w:rsid w:val="00CF5C38"/>
    <w:rsid w:val="00CF639B"/>
    <w:rsid w:val="00D03750"/>
    <w:rsid w:val="00D05773"/>
    <w:rsid w:val="00D12BC1"/>
    <w:rsid w:val="00D216E4"/>
    <w:rsid w:val="00D739C8"/>
    <w:rsid w:val="00D73B6C"/>
    <w:rsid w:val="00D831B0"/>
    <w:rsid w:val="00D948A4"/>
    <w:rsid w:val="00DA181C"/>
    <w:rsid w:val="00DB618B"/>
    <w:rsid w:val="00DC024A"/>
    <w:rsid w:val="00DD17DC"/>
    <w:rsid w:val="00DE7292"/>
    <w:rsid w:val="00E02DBA"/>
    <w:rsid w:val="00E079FC"/>
    <w:rsid w:val="00E108A0"/>
    <w:rsid w:val="00E160E7"/>
    <w:rsid w:val="00E2062D"/>
    <w:rsid w:val="00E25C3E"/>
    <w:rsid w:val="00E36B86"/>
    <w:rsid w:val="00E52432"/>
    <w:rsid w:val="00E562E9"/>
    <w:rsid w:val="00E56546"/>
    <w:rsid w:val="00E739E0"/>
    <w:rsid w:val="00E90B04"/>
    <w:rsid w:val="00E96227"/>
    <w:rsid w:val="00EB05BD"/>
    <w:rsid w:val="00EB275E"/>
    <w:rsid w:val="00EE2E66"/>
    <w:rsid w:val="00EE43CD"/>
    <w:rsid w:val="00EF2D00"/>
    <w:rsid w:val="00EF69C2"/>
    <w:rsid w:val="00F03207"/>
    <w:rsid w:val="00F04469"/>
    <w:rsid w:val="00F048D9"/>
    <w:rsid w:val="00F05634"/>
    <w:rsid w:val="00F101A8"/>
    <w:rsid w:val="00F14D77"/>
    <w:rsid w:val="00F21435"/>
    <w:rsid w:val="00F218AA"/>
    <w:rsid w:val="00F345B8"/>
    <w:rsid w:val="00F379ED"/>
    <w:rsid w:val="00F461A1"/>
    <w:rsid w:val="00F53A40"/>
    <w:rsid w:val="00F6464C"/>
    <w:rsid w:val="00F66C0F"/>
    <w:rsid w:val="00F67548"/>
    <w:rsid w:val="00F73FD0"/>
    <w:rsid w:val="00F9152B"/>
    <w:rsid w:val="00F9674C"/>
    <w:rsid w:val="00FA560C"/>
    <w:rsid w:val="00FB3608"/>
    <w:rsid w:val="00FB469D"/>
    <w:rsid w:val="00FC3B1C"/>
    <w:rsid w:val="00FC5693"/>
    <w:rsid w:val="00FE5A03"/>
    <w:rsid w:val="00FE7291"/>
    <w:rsid w:val="00FF0C3E"/>
    <w:rsid w:val="00FF2528"/>
    <w:rsid w:val="00FF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 style="mso-position-horizontal-relative:page;mso-position-vertical-relative:page" fill="f" fillcolor="white">
      <v:fill color="white" on="f"/>
      <v:textbox style="mso-fit-shape-to-text:t"/>
    </o:shapedefaults>
    <o:shapelayout v:ext="edit">
      <o:idmap v:ext="edit" data="2"/>
    </o:shapelayout>
  </w:shapeDefaults>
  <w:decimalSymbol w:val="."/>
  <w:listSeparator w:val=","/>
  <w14:docId w14:val="2F9778FD"/>
  <w15:chartTrackingRefBased/>
  <w15:docId w15:val="{CA9794FB-0FB6-401D-B460-966A62F00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01E0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1E0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21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3774F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2B3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9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1F4F2-2C46-48BC-91CC-73A7354AE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</vt:lpstr>
    </vt:vector>
  </TitlesOfParts>
  <Company>Wisconsin DNR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subject/>
  <dc:creator>Jackie S. Scharfenberg</dc:creator>
  <cp:keywords/>
  <cp:lastModifiedBy>Scharfenberg, Jackie - DNR</cp:lastModifiedBy>
  <cp:revision>2</cp:revision>
  <cp:lastPrinted>2011-01-05T15:42:00Z</cp:lastPrinted>
  <dcterms:created xsi:type="dcterms:W3CDTF">2022-09-22T20:32:00Z</dcterms:created>
  <dcterms:modified xsi:type="dcterms:W3CDTF">2022-09-22T20:32:00Z</dcterms:modified>
</cp:coreProperties>
</file>